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9F830" w14:textId="77777777" w:rsidR="00373821" w:rsidRDefault="00373821" w:rsidP="00373821">
      <w:pPr>
        <w:jc w:val="center"/>
        <w:outlineLvl w:val="0"/>
      </w:pPr>
    </w:p>
    <w:p w14:paraId="42A34DD6" w14:textId="77777777" w:rsidR="00373821" w:rsidRDefault="00373821" w:rsidP="00373821">
      <w:pPr>
        <w:jc w:val="center"/>
        <w:outlineLvl w:val="0"/>
      </w:pPr>
    </w:p>
    <w:p w14:paraId="0DEDE316" w14:textId="77777777" w:rsidR="00373821" w:rsidRDefault="00373821" w:rsidP="00373821">
      <w:pPr>
        <w:jc w:val="center"/>
        <w:outlineLvl w:val="0"/>
      </w:pPr>
    </w:p>
    <w:p w14:paraId="173FD688" w14:textId="77777777" w:rsidR="00373821" w:rsidRDefault="00373821" w:rsidP="00373821">
      <w:pPr>
        <w:jc w:val="center"/>
        <w:outlineLvl w:val="0"/>
      </w:pPr>
    </w:p>
    <w:p w14:paraId="6F052EB5" w14:textId="77777777" w:rsidR="002764E4" w:rsidRDefault="002764E4" w:rsidP="00373821">
      <w:pPr>
        <w:jc w:val="center"/>
        <w:outlineLvl w:val="0"/>
      </w:pPr>
    </w:p>
    <w:p w14:paraId="34DDB7E9" w14:textId="77777777" w:rsidR="00373821" w:rsidRDefault="00373821" w:rsidP="00373821">
      <w:pPr>
        <w:jc w:val="center"/>
        <w:outlineLvl w:val="0"/>
      </w:pPr>
    </w:p>
    <w:p w14:paraId="38E53DB0" w14:textId="77777777" w:rsidR="00373821" w:rsidRDefault="00373821" w:rsidP="00106185">
      <w:pPr>
        <w:tabs>
          <w:tab w:val="left" w:pos="709"/>
        </w:tabs>
        <w:jc w:val="center"/>
        <w:outlineLvl w:val="0"/>
      </w:pPr>
    </w:p>
    <w:p w14:paraId="4D7C4CD2" w14:textId="77777777" w:rsidR="00373821" w:rsidRDefault="00373821" w:rsidP="00373821">
      <w:pPr>
        <w:jc w:val="center"/>
        <w:outlineLvl w:val="0"/>
      </w:pPr>
    </w:p>
    <w:p w14:paraId="349C03DC" w14:textId="77777777" w:rsidR="00373821" w:rsidRDefault="00373821" w:rsidP="00373821">
      <w:pPr>
        <w:jc w:val="center"/>
        <w:outlineLvl w:val="0"/>
      </w:pPr>
    </w:p>
    <w:p w14:paraId="604CD427" w14:textId="352E5C6C" w:rsidR="00373821" w:rsidRDefault="00373821" w:rsidP="0055741E">
      <w:pPr>
        <w:outlineLvl w:val="0"/>
      </w:pPr>
    </w:p>
    <w:p w14:paraId="4E9C7992" w14:textId="77777777" w:rsidR="00001A60" w:rsidRDefault="00001A60" w:rsidP="0055741E">
      <w:pPr>
        <w:outlineLvl w:val="0"/>
      </w:pPr>
    </w:p>
    <w:p w14:paraId="7E73D613" w14:textId="77777777" w:rsidR="00373821" w:rsidRDefault="00373821" w:rsidP="0055741E">
      <w:pPr>
        <w:outlineLvl w:val="0"/>
      </w:pPr>
    </w:p>
    <w:p w14:paraId="7D28DA9F" w14:textId="77777777" w:rsidR="007665DD" w:rsidRPr="000E3367" w:rsidRDefault="007665DD" w:rsidP="007665DD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 утверждении Порядка</w:t>
      </w:r>
      <w:r w:rsidRPr="006F59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E3367">
        <w:rPr>
          <w:rFonts w:ascii="Times New Roman" w:hAnsi="Times New Roman" w:cs="Times New Roman"/>
          <w:b w:val="0"/>
          <w:sz w:val="24"/>
          <w:szCs w:val="24"/>
        </w:rPr>
        <w:t>предоставления субсидии из бюджета городского округа Реутов на 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 городского округа Реутов,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</w:p>
    <w:p w14:paraId="506DA6D0" w14:textId="46DC3209" w:rsidR="00D059E1" w:rsidRPr="006F59EE" w:rsidRDefault="00D059E1" w:rsidP="00EA505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F44F7CC" w14:textId="77777777" w:rsidR="00373821" w:rsidRDefault="00373821" w:rsidP="00001A60">
      <w:pPr>
        <w:jc w:val="center"/>
        <w:outlineLvl w:val="0"/>
      </w:pPr>
    </w:p>
    <w:p w14:paraId="53E3302A" w14:textId="77777777" w:rsidR="00AC2257" w:rsidRPr="005303FB" w:rsidRDefault="00AC2257" w:rsidP="00AC2257">
      <w:pPr>
        <w:tabs>
          <w:tab w:val="left" w:pos="709"/>
        </w:tabs>
        <w:jc w:val="both"/>
      </w:pPr>
    </w:p>
    <w:p w14:paraId="35984202" w14:textId="09CED05D" w:rsidR="00542384" w:rsidRPr="00BF6CA5" w:rsidRDefault="003D6428" w:rsidP="003D642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BF6CA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</w:t>
      </w:r>
      <w:r w:rsidR="00111217" w:rsidRPr="00BF6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</w:t>
      </w:r>
      <w:hyperlink r:id="rId6" w:history="1">
        <w:r w:rsidR="00111217" w:rsidRPr="00BF6CA5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78.1</w:t>
        </w:r>
      </w:hyperlink>
      <w:r w:rsidR="00111217" w:rsidRPr="00BF6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Федерации, </w:t>
      </w:r>
      <w:hyperlink r:id="rId7" w:history="1">
        <w:r w:rsidR="00111217" w:rsidRPr="00BF6CA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="00111217" w:rsidRPr="00BF6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субсидий",</w:t>
      </w:r>
      <w:r w:rsidRPr="00BF6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DC7BC2" w:rsidRPr="00BF6CA5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п</w:t>
      </w:r>
      <w:r w:rsidRPr="00BF6CA5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остановлением Правительства Московской области от 10.10.2025 № 1370-ПП «О целесообразности сохранения и продолжения государственной программы Московской области «Образование Подмосковья» на 2023-2027 годы до 2030 года включительно и внесении изменений в постановление Правительства Московской области от 04.10.2022 № 1064/35 «О внесении изменений в некоторые постановления Правительства Московской области в сфере образования, досрочном прекращении реализации государственной программы Московской области «Образование Подмосковья» на 2020-2026 годы и утверждении государственной программы Московской области «Образование Подмосковья» на 2023-2027 годы»,</w:t>
      </w:r>
      <w:r w:rsidR="00F71236" w:rsidRPr="00BF6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постановляю:</w:t>
      </w:r>
      <w:r w:rsidR="00542384" w:rsidRPr="00BF6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116938" w14:textId="42F58ADD" w:rsidR="00AC2257" w:rsidRPr="00BF6CA5" w:rsidRDefault="007665DD" w:rsidP="00001A60">
      <w:pPr>
        <w:pStyle w:val="a5"/>
        <w:numPr>
          <w:ilvl w:val="0"/>
          <w:numId w:val="13"/>
        </w:numPr>
        <w:tabs>
          <w:tab w:val="left" w:pos="709"/>
          <w:tab w:val="left" w:pos="993"/>
        </w:tabs>
        <w:ind w:left="0" w:firstLine="709"/>
        <w:jc w:val="both"/>
        <w:rPr>
          <w:color w:val="000000" w:themeColor="text1"/>
        </w:rPr>
      </w:pPr>
      <w:r w:rsidRPr="00BF6CA5">
        <w:rPr>
          <w:color w:val="000000" w:themeColor="text1"/>
        </w:rPr>
        <w:t xml:space="preserve">Утвердить Порядок предоставления субсидии из бюджета городского округа Реутов на 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 городского округа Реутов,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 </w:t>
      </w:r>
      <w:r w:rsidR="00AC2257" w:rsidRPr="00BF6CA5">
        <w:rPr>
          <w:color w:val="000000" w:themeColor="text1"/>
        </w:rPr>
        <w:t>(</w:t>
      </w:r>
      <w:r w:rsidR="001F4351" w:rsidRPr="00BF6CA5">
        <w:rPr>
          <w:color w:val="000000" w:themeColor="text1"/>
        </w:rPr>
        <w:t>прилагается</w:t>
      </w:r>
      <w:r w:rsidR="002A5F0E" w:rsidRPr="00BF6CA5">
        <w:rPr>
          <w:color w:val="000000" w:themeColor="text1"/>
        </w:rPr>
        <w:t>).</w:t>
      </w:r>
    </w:p>
    <w:p w14:paraId="60DD2656" w14:textId="71D7BB73" w:rsidR="005303FB" w:rsidRPr="005303FB" w:rsidRDefault="005303FB" w:rsidP="0050706E">
      <w:pPr>
        <w:pStyle w:val="ConsPlusTitle"/>
        <w:numPr>
          <w:ilvl w:val="0"/>
          <w:numId w:val="13"/>
        </w:numPr>
        <w:tabs>
          <w:tab w:val="left" w:pos="709"/>
          <w:tab w:val="left" w:pos="993"/>
        </w:tabs>
        <w:ind w:left="0"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F6CA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Признать утратившим силу постановление </w:t>
      </w:r>
      <w:bookmarkEnd w:id="0"/>
      <w:r w:rsidRPr="005303FB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городского округа Реутов </w:t>
      </w:r>
      <w:r w:rsidRPr="005303FB">
        <w:rPr>
          <w:rFonts w:ascii="Times New Roman" w:hAnsi="Times New Roman" w:cs="Times New Roman"/>
          <w:b w:val="0"/>
          <w:sz w:val="24"/>
          <w:szCs w:val="24"/>
        </w:rPr>
        <w:br/>
        <w:t>от 20.02.2025 № 83-ПА «Об утверждении Порядка предоставления субсидии из бюджета городского округа Реутов на 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 городского округа Реутов,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помещений».</w:t>
      </w:r>
    </w:p>
    <w:p w14:paraId="509A5A78" w14:textId="0A0877C7" w:rsidR="00106185" w:rsidRPr="005303FB" w:rsidRDefault="0000049A" w:rsidP="0000049A">
      <w:pPr>
        <w:pStyle w:val="a5"/>
        <w:numPr>
          <w:ilvl w:val="0"/>
          <w:numId w:val="13"/>
        </w:numPr>
        <w:tabs>
          <w:tab w:val="left" w:pos="709"/>
          <w:tab w:val="left" w:pos="993"/>
        </w:tabs>
        <w:ind w:left="0" w:firstLine="709"/>
        <w:jc w:val="both"/>
      </w:pPr>
      <w:r w:rsidRPr="005303FB">
        <w:t>Управлению информационно-коммуникационных технологий и документооборота Администрации городского округа Реутов обеспечить опубликование (размещение) настоящего постановления в сетевом издании «Официальный сайт органов местного самоуправления городского округа Реутов в сети «Интернет</w:t>
      </w:r>
      <w:r w:rsidR="00345CE8" w:rsidRPr="005303FB">
        <w:t>»</w:t>
      </w:r>
      <w:r w:rsidRPr="005303FB">
        <w:t>.</w:t>
      </w:r>
    </w:p>
    <w:p w14:paraId="04E0B476" w14:textId="2C549BC3" w:rsidR="00625C23" w:rsidRPr="005303FB" w:rsidRDefault="00F71236" w:rsidP="00F43955">
      <w:pPr>
        <w:pStyle w:val="a5"/>
        <w:numPr>
          <w:ilvl w:val="0"/>
          <w:numId w:val="13"/>
        </w:numPr>
        <w:tabs>
          <w:tab w:val="left" w:pos="709"/>
          <w:tab w:val="left" w:pos="993"/>
        </w:tabs>
        <w:ind w:left="0" w:firstLine="709"/>
        <w:jc w:val="both"/>
      </w:pPr>
      <w:r w:rsidRPr="005303FB">
        <w:lastRenderedPageBreak/>
        <w:t xml:space="preserve">Контроль за </w:t>
      </w:r>
      <w:r w:rsidR="00C61F92" w:rsidRPr="005303FB">
        <w:t>исполнени</w:t>
      </w:r>
      <w:r w:rsidRPr="005303FB">
        <w:t xml:space="preserve">ем настоящего постановления возложить на заместителя Главы городского округа </w:t>
      </w:r>
      <w:r w:rsidR="00921551" w:rsidRPr="005303FB">
        <w:t>Рогачеву-Маслову О.Ю.</w:t>
      </w:r>
    </w:p>
    <w:p w14:paraId="665BCECA" w14:textId="4ED1473A" w:rsidR="004137EF" w:rsidRPr="005303FB" w:rsidRDefault="004137EF" w:rsidP="00F43955">
      <w:pPr>
        <w:pStyle w:val="a3"/>
        <w:tabs>
          <w:tab w:val="left" w:pos="709"/>
        </w:tabs>
        <w:spacing w:after="0"/>
        <w:jc w:val="both"/>
      </w:pPr>
    </w:p>
    <w:p w14:paraId="6B19107E" w14:textId="77777777" w:rsidR="004137EF" w:rsidRPr="005303FB" w:rsidRDefault="004137EF" w:rsidP="00F43955">
      <w:pPr>
        <w:pStyle w:val="a3"/>
        <w:tabs>
          <w:tab w:val="left" w:pos="709"/>
        </w:tabs>
        <w:spacing w:after="0"/>
        <w:jc w:val="both"/>
      </w:pPr>
    </w:p>
    <w:p w14:paraId="59853C3F" w14:textId="77777777" w:rsidR="008F070B" w:rsidRPr="005303FB" w:rsidRDefault="00921551" w:rsidP="00373821">
      <w:pPr>
        <w:pStyle w:val="s13"/>
        <w:shd w:val="clear" w:color="auto" w:fill="FFFFFF"/>
        <w:ind w:firstLine="0"/>
        <w:jc w:val="both"/>
      </w:pPr>
      <w:r w:rsidRPr="005303FB">
        <w:t>Вр</w:t>
      </w:r>
      <w:r w:rsidR="008F070B" w:rsidRPr="005303FB">
        <w:t>еменно исполняющий полномочия</w:t>
      </w:r>
    </w:p>
    <w:p w14:paraId="517B6FB3" w14:textId="08C978B9" w:rsidR="00AC0A80" w:rsidRDefault="00373821" w:rsidP="003D6428">
      <w:pPr>
        <w:pStyle w:val="s13"/>
        <w:shd w:val="clear" w:color="auto" w:fill="FFFFFF"/>
        <w:ind w:firstLine="0"/>
        <w:jc w:val="both"/>
      </w:pPr>
      <w:r w:rsidRPr="005303FB">
        <w:t>Г</w:t>
      </w:r>
      <w:r w:rsidR="00921551" w:rsidRPr="005303FB">
        <w:t>лавы</w:t>
      </w:r>
      <w:r w:rsidRPr="005303FB">
        <w:t xml:space="preserve"> город</w:t>
      </w:r>
      <w:r w:rsidR="0055741E" w:rsidRPr="005303FB">
        <w:t>ского округа</w:t>
      </w:r>
      <w:r w:rsidR="0055741E" w:rsidRPr="005303FB">
        <w:tab/>
      </w:r>
      <w:r w:rsidR="0055741E" w:rsidRPr="005303FB">
        <w:tab/>
      </w:r>
      <w:r w:rsidR="0055741E" w:rsidRPr="005303FB">
        <w:tab/>
      </w:r>
      <w:r w:rsidR="0055741E" w:rsidRPr="005303FB">
        <w:tab/>
      </w:r>
      <w:r w:rsidR="0055741E">
        <w:tab/>
      </w:r>
      <w:r w:rsidR="0055741E">
        <w:tab/>
      </w:r>
      <w:r w:rsidR="008F070B">
        <w:tab/>
      </w:r>
      <w:r w:rsidR="0055741E">
        <w:tab/>
      </w:r>
      <w:r w:rsidR="008F070B">
        <w:tab/>
      </w:r>
      <w:r w:rsidR="00921551">
        <w:t xml:space="preserve">А.С. </w:t>
      </w:r>
      <w:proofErr w:type="spellStart"/>
      <w:r w:rsidR="00921551">
        <w:t>Ковязин</w:t>
      </w:r>
      <w:proofErr w:type="spellEnd"/>
    </w:p>
    <w:sectPr w:rsidR="00AC0A80" w:rsidSect="00373E94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3E07"/>
    <w:multiLevelType w:val="hybridMultilevel"/>
    <w:tmpl w:val="60F62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69E5"/>
    <w:multiLevelType w:val="hybridMultilevel"/>
    <w:tmpl w:val="C4603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1DEC"/>
    <w:multiLevelType w:val="hybridMultilevel"/>
    <w:tmpl w:val="24740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D5DB8"/>
    <w:multiLevelType w:val="hybridMultilevel"/>
    <w:tmpl w:val="F8FEE9F6"/>
    <w:lvl w:ilvl="0" w:tplc="88F46E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D212ADD"/>
    <w:multiLevelType w:val="multilevel"/>
    <w:tmpl w:val="1E04EB0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2F212E71"/>
    <w:multiLevelType w:val="hybridMultilevel"/>
    <w:tmpl w:val="0B6C96F4"/>
    <w:lvl w:ilvl="0" w:tplc="65CCCB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B773BA"/>
    <w:multiLevelType w:val="hybridMultilevel"/>
    <w:tmpl w:val="4588F526"/>
    <w:lvl w:ilvl="0" w:tplc="380EE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0037BF"/>
    <w:multiLevelType w:val="multilevel"/>
    <w:tmpl w:val="4C888A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-68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68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2.3.5.%4"/>
      <w:lvlJc w:val="left"/>
      <w:pPr>
        <w:tabs>
          <w:tab w:val="num" w:pos="1531"/>
        </w:tabs>
        <w:ind w:left="-197" w:firstLine="90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0" w:firstLine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8" w15:restartNumberingAfterBreak="0">
    <w:nsid w:val="4D241EF7"/>
    <w:multiLevelType w:val="multilevel"/>
    <w:tmpl w:val="4CEC5E64"/>
    <w:lvl w:ilvl="0">
      <w:start w:val="10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4E450391"/>
    <w:multiLevelType w:val="multilevel"/>
    <w:tmpl w:val="24E8210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0" w15:restartNumberingAfterBreak="0">
    <w:nsid w:val="66575D83"/>
    <w:multiLevelType w:val="hybridMultilevel"/>
    <w:tmpl w:val="21042062"/>
    <w:lvl w:ilvl="0" w:tplc="AE9E64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F678A"/>
    <w:multiLevelType w:val="hybridMultilevel"/>
    <w:tmpl w:val="CE1ED3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tabs>
            <w:tab w:val="num" w:pos="1531"/>
          </w:tabs>
          <w:ind w:left="-197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10"/>
  </w:num>
  <w:num w:numId="11">
    <w:abstractNumId w:val="0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21"/>
    <w:rsid w:val="0000049A"/>
    <w:rsid w:val="00001A60"/>
    <w:rsid w:val="00042AA3"/>
    <w:rsid w:val="000448FD"/>
    <w:rsid w:val="0006299A"/>
    <w:rsid w:val="000632A5"/>
    <w:rsid w:val="000C733F"/>
    <w:rsid w:val="00106185"/>
    <w:rsid w:val="00111217"/>
    <w:rsid w:val="0013321B"/>
    <w:rsid w:val="00141FED"/>
    <w:rsid w:val="00150BF0"/>
    <w:rsid w:val="001B5A4A"/>
    <w:rsid w:val="001F4351"/>
    <w:rsid w:val="002162CF"/>
    <w:rsid w:val="00240022"/>
    <w:rsid w:val="00260C8D"/>
    <w:rsid w:val="002764E4"/>
    <w:rsid w:val="002800E2"/>
    <w:rsid w:val="00282D18"/>
    <w:rsid w:val="002878C1"/>
    <w:rsid w:val="002916D3"/>
    <w:rsid w:val="00293515"/>
    <w:rsid w:val="002A5F0E"/>
    <w:rsid w:val="002D308F"/>
    <w:rsid w:val="0030571D"/>
    <w:rsid w:val="0032749B"/>
    <w:rsid w:val="00344259"/>
    <w:rsid w:val="00345CE8"/>
    <w:rsid w:val="003700FE"/>
    <w:rsid w:val="00373821"/>
    <w:rsid w:val="00373E94"/>
    <w:rsid w:val="00387040"/>
    <w:rsid w:val="003938B2"/>
    <w:rsid w:val="003B1983"/>
    <w:rsid w:val="003B51F9"/>
    <w:rsid w:val="003C6D25"/>
    <w:rsid w:val="003D6428"/>
    <w:rsid w:val="004137EF"/>
    <w:rsid w:val="005071E4"/>
    <w:rsid w:val="005303FB"/>
    <w:rsid w:val="00542384"/>
    <w:rsid w:val="00547082"/>
    <w:rsid w:val="0055741E"/>
    <w:rsid w:val="00583F4D"/>
    <w:rsid w:val="005A6354"/>
    <w:rsid w:val="006131EE"/>
    <w:rsid w:val="00616C58"/>
    <w:rsid w:val="00625C23"/>
    <w:rsid w:val="006536D5"/>
    <w:rsid w:val="00662AA0"/>
    <w:rsid w:val="006643CF"/>
    <w:rsid w:val="00684AC7"/>
    <w:rsid w:val="00696CDC"/>
    <w:rsid w:val="006F3242"/>
    <w:rsid w:val="006F5B36"/>
    <w:rsid w:val="006F6E7A"/>
    <w:rsid w:val="00727530"/>
    <w:rsid w:val="0073035A"/>
    <w:rsid w:val="00730F37"/>
    <w:rsid w:val="00735673"/>
    <w:rsid w:val="007665DD"/>
    <w:rsid w:val="007772E8"/>
    <w:rsid w:val="0078198B"/>
    <w:rsid w:val="00787DAB"/>
    <w:rsid w:val="007920B6"/>
    <w:rsid w:val="007A3AC3"/>
    <w:rsid w:val="007D151D"/>
    <w:rsid w:val="008131FB"/>
    <w:rsid w:val="00854EBC"/>
    <w:rsid w:val="00892445"/>
    <w:rsid w:val="008C795A"/>
    <w:rsid w:val="008D5FB3"/>
    <w:rsid w:val="008F070B"/>
    <w:rsid w:val="008F37F2"/>
    <w:rsid w:val="00900F30"/>
    <w:rsid w:val="00921551"/>
    <w:rsid w:val="009404B4"/>
    <w:rsid w:val="00951DB2"/>
    <w:rsid w:val="00956245"/>
    <w:rsid w:val="00962AF4"/>
    <w:rsid w:val="00974AE2"/>
    <w:rsid w:val="009C2E99"/>
    <w:rsid w:val="00A04CA4"/>
    <w:rsid w:val="00A208A9"/>
    <w:rsid w:val="00A41705"/>
    <w:rsid w:val="00A62FAD"/>
    <w:rsid w:val="00A8336E"/>
    <w:rsid w:val="00AA16E7"/>
    <w:rsid w:val="00AC0A80"/>
    <w:rsid w:val="00AC1961"/>
    <w:rsid w:val="00AC2257"/>
    <w:rsid w:val="00AE73DB"/>
    <w:rsid w:val="00AE7A45"/>
    <w:rsid w:val="00B126CD"/>
    <w:rsid w:val="00B52EB9"/>
    <w:rsid w:val="00B73075"/>
    <w:rsid w:val="00B81735"/>
    <w:rsid w:val="00B87158"/>
    <w:rsid w:val="00B9663D"/>
    <w:rsid w:val="00BF6CA5"/>
    <w:rsid w:val="00C13B0C"/>
    <w:rsid w:val="00C14316"/>
    <w:rsid w:val="00C261B0"/>
    <w:rsid w:val="00C266CC"/>
    <w:rsid w:val="00C61F92"/>
    <w:rsid w:val="00CF68A3"/>
    <w:rsid w:val="00D02118"/>
    <w:rsid w:val="00D059E1"/>
    <w:rsid w:val="00D256A8"/>
    <w:rsid w:val="00D6193E"/>
    <w:rsid w:val="00DC45C0"/>
    <w:rsid w:val="00DC7BC2"/>
    <w:rsid w:val="00DE1D34"/>
    <w:rsid w:val="00E7095F"/>
    <w:rsid w:val="00EA288D"/>
    <w:rsid w:val="00EA505A"/>
    <w:rsid w:val="00EC1A53"/>
    <w:rsid w:val="00F1429A"/>
    <w:rsid w:val="00F21EEA"/>
    <w:rsid w:val="00F33D3F"/>
    <w:rsid w:val="00F43955"/>
    <w:rsid w:val="00F54F24"/>
    <w:rsid w:val="00F7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8B4E"/>
  <w15:docId w15:val="{97D0DA1E-3D2B-4940-9498-AFA5DCA3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">
    <w:name w:val="s_13"/>
    <w:basedOn w:val="a"/>
    <w:rsid w:val="00373821"/>
    <w:pPr>
      <w:ind w:firstLine="720"/>
    </w:pPr>
  </w:style>
  <w:style w:type="paragraph" w:styleId="a3">
    <w:name w:val="Body Text"/>
    <w:basedOn w:val="a"/>
    <w:link w:val="a4"/>
    <w:rsid w:val="00373821"/>
    <w:pPr>
      <w:spacing w:after="120"/>
    </w:pPr>
  </w:style>
  <w:style w:type="character" w:customStyle="1" w:styleId="a4">
    <w:name w:val="Основной текст Знак"/>
    <w:basedOn w:val="a0"/>
    <w:link w:val="a3"/>
    <w:rsid w:val="00373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3AC3"/>
    <w:pPr>
      <w:ind w:left="720"/>
      <w:contextualSpacing/>
    </w:pPr>
  </w:style>
  <w:style w:type="paragraph" w:customStyle="1" w:styleId="11">
    <w:name w:val="Рег. Основной текст уровнеь 1.1 (базовый)"/>
    <w:basedOn w:val="a"/>
    <w:qFormat/>
    <w:rsid w:val="00387040"/>
    <w:pPr>
      <w:spacing w:line="276" w:lineRule="auto"/>
      <w:jc w:val="both"/>
    </w:pPr>
    <w:rPr>
      <w:rFonts w:eastAsia="Calibri"/>
      <w:color w:val="00000A"/>
      <w:sz w:val="28"/>
      <w:szCs w:val="28"/>
      <w:lang w:eastAsia="en-US"/>
    </w:rPr>
  </w:style>
  <w:style w:type="paragraph" w:customStyle="1" w:styleId="110">
    <w:name w:val="Рег. Основной текст уровень 1.1"/>
    <w:basedOn w:val="a"/>
    <w:qFormat/>
    <w:rsid w:val="005A6354"/>
    <w:pPr>
      <w:spacing w:line="276" w:lineRule="auto"/>
      <w:ind w:firstLine="709"/>
      <w:jc w:val="both"/>
    </w:pPr>
    <w:rPr>
      <w:rFonts w:eastAsia="Calibri"/>
      <w:color w:val="00000A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878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78C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Гипертекстовая ссылка"/>
    <w:rsid w:val="00150BF0"/>
    <w:rPr>
      <w:color w:val="106BBE"/>
    </w:rPr>
  </w:style>
  <w:style w:type="paragraph" w:customStyle="1" w:styleId="formattext">
    <w:name w:val="formattext"/>
    <w:basedOn w:val="a"/>
    <w:rsid w:val="00696CDC"/>
    <w:pPr>
      <w:spacing w:before="100" w:beforeAutospacing="1" w:after="100" w:afterAutospacing="1"/>
    </w:pPr>
  </w:style>
  <w:style w:type="paragraph" w:customStyle="1" w:styleId="ConsPlusTitle">
    <w:name w:val="ConsPlusTitle"/>
    <w:rsid w:val="00F439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link w:val="ConsPlusNormal0"/>
    <w:qFormat/>
    <w:rsid w:val="00F439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4395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3D6428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08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6790&amp;dst=1034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9574-350F-47D0-A62D-BC976219D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</dc:creator>
  <cp:lastModifiedBy>Ким Евгения Юрьевна</cp:lastModifiedBy>
  <cp:revision>14</cp:revision>
  <cp:lastPrinted>2026-02-16T08:45:00Z</cp:lastPrinted>
  <dcterms:created xsi:type="dcterms:W3CDTF">2026-01-26T14:09:00Z</dcterms:created>
  <dcterms:modified xsi:type="dcterms:W3CDTF">2026-02-19T08:30:00Z</dcterms:modified>
</cp:coreProperties>
</file>